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6F13" w14:textId="77777777" w:rsidR="006F6840" w:rsidRDefault="006F6840" w:rsidP="006F6840">
      <w:pPr>
        <w:jc w:val="center"/>
        <w:rPr>
          <w:b/>
          <w:sz w:val="40"/>
          <w:szCs w:val="40"/>
        </w:rPr>
      </w:pPr>
      <w:r>
        <w:rPr>
          <w:noProof/>
          <w:color w:val="4F81BD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A61771" wp14:editId="7EDDF189">
            <wp:simplePos x="0" y="0"/>
            <wp:positionH relativeFrom="column">
              <wp:posOffset>452755</wp:posOffset>
            </wp:positionH>
            <wp:positionV relativeFrom="paragraph">
              <wp:posOffset>-31115</wp:posOffset>
            </wp:positionV>
            <wp:extent cx="914400" cy="990600"/>
            <wp:effectExtent l="0" t="0" r="0" b="0"/>
            <wp:wrapSquare wrapText="bothSides"/>
            <wp:docPr id="1" name="Obraz 1" descr="HERB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REJESTR INSTYTUCJI KULTURY</w:t>
      </w:r>
    </w:p>
    <w:p w14:paraId="4238FDA6" w14:textId="77777777" w:rsidR="006F6840" w:rsidRDefault="006F6840" w:rsidP="006F6840">
      <w:pPr>
        <w:jc w:val="center"/>
        <w:rPr>
          <w:b/>
          <w:sz w:val="40"/>
          <w:szCs w:val="40"/>
        </w:rPr>
      </w:pPr>
    </w:p>
    <w:p w14:paraId="1F67A9AA" w14:textId="77777777" w:rsidR="006F6840" w:rsidRDefault="006F6840" w:rsidP="006F68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</w:t>
      </w:r>
      <w:r w:rsidRPr="004248AD">
        <w:rPr>
          <w:b/>
          <w:sz w:val="40"/>
          <w:szCs w:val="40"/>
        </w:rPr>
        <w:t>Złoty Stok</w:t>
      </w:r>
    </w:p>
    <w:p w14:paraId="66E4A8DC" w14:textId="77777777" w:rsidR="006F6840" w:rsidRDefault="006F6840" w:rsidP="006F6840"/>
    <w:p w14:paraId="6D2EF269" w14:textId="77777777" w:rsidR="006F6840" w:rsidRDefault="006F6840" w:rsidP="006F6840"/>
    <w:p w14:paraId="3D1694F7" w14:textId="77777777" w:rsidR="006F6840" w:rsidRDefault="006F6840" w:rsidP="006F6840">
      <w:pPr>
        <w:rPr>
          <w:szCs w:val="22"/>
        </w:rPr>
      </w:pPr>
    </w:p>
    <w:p w14:paraId="265D9416" w14:textId="77777777" w:rsidR="006F6840" w:rsidRDefault="006F6840" w:rsidP="006F6840">
      <w:pPr>
        <w:jc w:val="center"/>
      </w:pPr>
    </w:p>
    <w:tbl>
      <w:tblPr>
        <w:tblStyle w:val="Tabela-Siatka"/>
        <w:tblW w:w="15026" w:type="dxa"/>
        <w:tblInd w:w="-176" w:type="dxa"/>
        <w:tblLook w:val="04A0" w:firstRow="1" w:lastRow="0" w:firstColumn="1" w:lastColumn="0" w:noHBand="0" w:noVBand="1"/>
      </w:tblPr>
      <w:tblGrid>
        <w:gridCol w:w="869"/>
        <w:gridCol w:w="1425"/>
        <w:gridCol w:w="1676"/>
        <w:gridCol w:w="1140"/>
        <w:gridCol w:w="1700"/>
        <w:gridCol w:w="1700"/>
        <w:gridCol w:w="1335"/>
        <w:gridCol w:w="2522"/>
        <w:gridCol w:w="2659"/>
      </w:tblGrid>
      <w:tr w:rsidR="00B2288B" w14:paraId="090CED98" w14:textId="77777777" w:rsidTr="004431DF">
        <w:tc>
          <w:tcPr>
            <w:tcW w:w="868" w:type="dxa"/>
          </w:tcPr>
          <w:p w14:paraId="6F06C6FD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Numer wpisu do</w:t>
            </w:r>
          </w:p>
          <w:p w14:paraId="720CBE2F" w14:textId="77777777" w:rsidR="00B2288B" w:rsidRDefault="00B2288B" w:rsidP="00B2288B">
            <w:pPr>
              <w:jc w:val="center"/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rejestr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u</w:t>
            </w:r>
          </w:p>
        </w:tc>
        <w:tc>
          <w:tcPr>
            <w:tcW w:w="1425" w:type="dxa"/>
          </w:tcPr>
          <w:p w14:paraId="6DE90F07" w14:textId="77777777" w:rsidR="00FC1616" w:rsidRDefault="00B2288B" w:rsidP="00B22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88B">
              <w:rPr>
                <w:rFonts w:ascii="Calibri" w:hAnsi="Calibri"/>
                <w:b/>
                <w:sz w:val="20"/>
                <w:szCs w:val="20"/>
              </w:rPr>
              <w:t>Data wpisu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1616">
              <w:rPr>
                <w:rFonts w:ascii="Calibri" w:hAnsi="Calibri"/>
                <w:b/>
                <w:sz w:val="20"/>
                <w:szCs w:val="20"/>
              </w:rPr>
              <w:t>do rejestru</w:t>
            </w:r>
          </w:p>
          <w:p w14:paraId="20F2666C" w14:textId="77777777" w:rsidR="00B2288B" w:rsidRPr="00B2288B" w:rsidRDefault="00B2288B" w:rsidP="00B22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oraz daty kolejnych wpisów</w:t>
            </w:r>
          </w:p>
        </w:tc>
        <w:tc>
          <w:tcPr>
            <w:tcW w:w="1677" w:type="dxa"/>
          </w:tcPr>
          <w:p w14:paraId="0E4FFFD9" w14:textId="42D8CD03" w:rsidR="00B2288B" w:rsidRDefault="00B2288B" w:rsidP="00B2288B">
            <w:pPr>
              <w:jc w:val="center"/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Pełna nazwa instytucji</w:t>
            </w:r>
            <w:r w:rsidR="007C1DAA">
              <w:rPr>
                <w:rFonts w:ascii="Calibri" w:eastAsia="Calibri" w:hAnsi="Calibri"/>
                <w:b/>
                <w:sz w:val="20"/>
                <w:szCs w:val="20"/>
              </w:rPr>
              <w:t xml:space="preserve"> kultury wynikająca ze statutu</w:t>
            </w:r>
          </w:p>
        </w:tc>
        <w:tc>
          <w:tcPr>
            <w:tcW w:w="1134" w:type="dxa"/>
          </w:tcPr>
          <w:p w14:paraId="2E16EDAB" w14:textId="31700CDB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Skrócona nazwa</w:t>
            </w:r>
            <w:r w:rsidR="007C1DAA">
              <w:rPr>
                <w:rFonts w:ascii="Calibri" w:eastAsia="Calibri" w:hAnsi="Calibri"/>
                <w:b/>
                <w:sz w:val="20"/>
                <w:szCs w:val="20"/>
              </w:rPr>
              <w:t xml:space="preserve"> instytucji kultury, jeżeli jej używanie przewid</w:t>
            </w:r>
            <w:r w:rsidR="00623AB8">
              <w:rPr>
                <w:rFonts w:ascii="Calibri" w:eastAsia="Calibri" w:hAnsi="Calibri"/>
                <w:b/>
                <w:sz w:val="20"/>
                <w:szCs w:val="20"/>
              </w:rPr>
              <w:t>uje statut</w:t>
            </w:r>
          </w:p>
        </w:tc>
        <w:tc>
          <w:tcPr>
            <w:tcW w:w="1701" w:type="dxa"/>
          </w:tcPr>
          <w:p w14:paraId="40A877B0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14:paraId="1A04681E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znaczenie o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rganizator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a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 xml:space="preserve"> instytucji</w:t>
            </w:r>
          </w:p>
          <w:p w14:paraId="361AFDD2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1335" w:type="dxa"/>
          </w:tcPr>
          <w:p w14:paraId="44884099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Oznaczenie p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odmiot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u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,</w:t>
            </w:r>
          </w:p>
          <w:p w14:paraId="3A230938" w14:textId="77777777"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z którym</w:t>
            </w:r>
          </w:p>
          <w:p w14:paraId="6D2588CD" w14:textId="77777777"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organizator</w:t>
            </w:r>
          </w:p>
          <w:p w14:paraId="53FE0A0C" w14:textId="77777777"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wspólnie</w:t>
            </w:r>
          </w:p>
          <w:p w14:paraId="53D445A6" w14:textId="77777777" w:rsidR="00B2288B" w:rsidRPr="0089276F" w:rsidRDefault="0004618D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prowadzi instytucję</w:t>
            </w:r>
          </w:p>
          <w:p w14:paraId="1180E299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2524" w:type="dxa"/>
          </w:tcPr>
          <w:p w14:paraId="1881D3A3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Akt o utworzeniu instytucji</w:t>
            </w:r>
          </w:p>
          <w:p w14:paraId="47A0D5B4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2661" w:type="dxa"/>
          </w:tcPr>
          <w:p w14:paraId="00332ACB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Akt</w:t>
            </w:r>
          </w:p>
          <w:p w14:paraId="45FD5D67" w14:textId="77777777"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 nadaniu statutu</w:t>
            </w:r>
          </w:p>
          <w:p w14:paraId="23F4FFFA" w14:textId="77777777"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instytucji kultury</w:t>
            </w:r>
          </w:p>
        </w:tc>
      </w:tr>
      <w:tr w:rsidR="003C1EB5" w:rsidRPr="00234015" w14:paraId="6BE5D366" w14:textId="77777777" w:rsidTr="00883CC1">
        <w:trPr>
          <w:trHeight w:val="1494"/>
        </w:trPr>
        <w:tc>
          <w:tcPr>
            <w:tcW w:w="868" w:type="dxa"/>
            <w:vMerge w:val="restart"/>
          </w:tcPr>
          <w:p w14:paraId="5003968B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4B3206C" w14:textId="77777777" w:rsidR="003C1EB5" w:rsidRPr="00093FFE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93FFE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14:paraId="56EFA57A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AC15C8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ECC790A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54C573D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CBB9A80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22E417" w14:textId="77777777" w:rsidR="003C1EB5" w:rsidRPr="00093FFE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994F3B0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72557CA7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4 lipca 2001</w:t>
            </w:r>
            <w:r w:rsidRPr="00234015">
              <w:rPr>
                <w:rFonts w:asciiTheme="minorHAnsi" w:eastAsia="Calibri" w:hAnsiTheme="minorHAnsi"/>
                <w:b/>
                <w:sz w:val="20"/>
                <w:szCs w:val="20"/>
              </w:rPr>
              <w:t>r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14:paraId="549C0B14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161D436" w14:textId="77777777" w:rsidR="004431DF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Centrum Kultury i Promocji </w:t>
            </w:r>
          </w:p>
          <w:p w14:paraId="2116DC35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  <w:tc>
          <w:tcPr>
            <w:tcW w:w="1134" w:type="dxa"/>
          </w:tcPr>
          <w:p w14:paraId="050AA6C3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4AC4D17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CKiP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1616B3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771C116" w14:textId="77777777" w:rsidR="004431DF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Dom Kultury </w:t>
            </w:r>
          </w:p>
          <w:p w14:paraId="520921F0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  <w:p w14:paraId="4367CFD3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09CB11D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ul.3 Maja 10</w:t>
            </w:r>
          </w:p>
          <w:p w14:paraId="164368C0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57-250 Złoty Stok</w:t>
            </w:r>
          </w:p>
        </w:tc>
        <w:tc>
          <w:tcPr>
            <w:tcW w:w="1701" w:type="dxa"/>
          </w:tcPr>
          <w:p w14:paraId="33163E9B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776C8FC4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Gmina Złoty Stok</w:t>
            </w:r>
          </w:p>
        </w:tc>
        <w:tc>
          <w:tcPr>
            <w:tcW w:w="1335" w:type="dxa"/>
          </w:tcPr>
          <w:p w14:paraId="1AD45764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F2958E4" w14:textId="77777777" w:rsidR="003C1EB5" w:rsidRPr="00234015" w:rsidRDefault="00B55944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brak</w:t>
            </w:r>
          </w:p>
        </w:tc>
        <w:tc>
          <w:tcPr>
            <w:tcW w:w="2524" w:type="dxa"/>
          </w:tcPr>
          <w:p w14:paraId="5043FA32" w14:textId="77777777" w:rsidR="003C1EB5" w:rsidRPr="00234015" w:rsidRDefault="003C1EB5" w:rsidP="00F30AC4">
            <w:pPr>
              <w:tabs>
                <w:tab w:val="center" w:pos="1154"/>
              </w:tabs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Uchwała Nr XXV/191/2001</w:t>
            </w:r>
          </w:p>
          <w:p w14:paraId="5AE2220F" w14:textId="77777777"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Rady Miejskiej w Złotym Stoku z dnia 26 czerwca 2001 r. w sprawie utworzenia Centrum Kultury i Promocji w Złotym Stoku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304187BF" w14:textId="77777777"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Uchwała Nr X</w:t>
            </w:r>
            <w:r w:rsidR="00787757">
              <w:rPr>
                <w:rFonts w:asciiTheme="minorHAnsi" w:eastAsia="Calibri" w:hAnsiTheme="minorHAnsi"/>
                <w:sz w:val="20"/>
                <w:szCs w:val="20"/>
              </w:rPr>
              <w:t>XV/166/09</w:t>
            </w:r>
          </w:p>
          <w:p w14:paraId="5D016C3F" w14:textId="77777777" w:rsidR="004431DF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Rady Miejskiej w Złotym Stoku</w:t>
            </w:r>
            <w:r w:rsidR="00787757">
              <w:rPr>
                <w:rFonts w:asciiTheme="minorHAnsi" w:eastAsia="Calibri" w:hAnsiTheme="minorHAnsi"/>
                <w:sz w:val="20"/>
                <w:szCs w:val="20"/>
              </w:rPr>
              <w:t xml:space="preserve"> z 23 marca 2009 r. w sprawie nadania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 statutu Centrum Kultury i Promocji </w:t>
            </w:r>
          </w:p>
          <w:p w14:paraId="1AA2A021" w14:textId="77777777"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  <w:tr w:rsidR="003C1EB5" w:rsidRPr="00234015" w14:paraId="3043E495" w14:textId="77777777" w:rsidTr="00883CC1">
        <w:tc>
          <w:tcPr>
            <w:tcW w:w="868" w:type="dxa"/>
            <w:vMerge/>
          </w:tcPr>
          <w:p w14:paraId="6AEBDFD8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75F761F8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E7654B7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30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>.08.2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011r.</w:t>
            </w:r>
          </w:p>
        </w:tc>
        <w:tc>
          <w:tcPr>
            <w:tcW w:w="1677" w:type="dxa"/>
          </w:tcPr>
          <w:p w14:paraId="0C9CC06F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F0E87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D57B1" w14:textId="77777777" w:rsidR="003C1EB5" w:rsidRPr="00234015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9E482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104CCF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1E5F6529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24" w:type="dxa"/>
          </w:tcPr>
          <w:p w14:paraId="4CB8A611" w14:textId="77777777" w:rsidR="003C1EB5" w:rsidRPr="00234015" w:rsidRDefault="003C1EB5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2C7C1A6" w14:textId="77777777" w:rsidR="003C1EB5" w:rsidRPr="00234015" w:rsidRDefault="00787757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Uchwała Nr X/68/</w:t>
            </w:r>
            <w:r w:rsidR="003C1EB5"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11 </w:t>
            </w:r>
          </w:p>
          <w:p w14:paraId="245CF797" w14:textId="77777777" w:rsidR="004431DF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Rady Miejskiej w Złotym Stoku z 29 sierpnia 2011 r. w sprawie zmiany statutu Centrum Kultury i Promocji </w:t>
            </w:r>
          </w:p>
          <w:p w14:paraId="1D93201E" w14:textId="77777777" w:rsidR="003C1EB5" w:rsidRPr="00234015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  <w:tr w:rsidR="003C1EB5" w:rsidRPr="00234015" w14:paraId="6B6060ED" w14:textId="77777777" w:rsidTr="004431DF">
        <w:tc>
          <w:tcPr>
            <w:tcW w:w="868" w:type="dxa"/>
            <w:vMerge/>
          </w:tcPr>
          <w:p w14:paraId="37A4FF1F" w14:textId="77777777"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FDC1DAE" w14:textId="77777777" w:rsidR="003C1EB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A6B78BF" w14:textId="77777777" w:rsidR="00065D0F" w:rsidRPr="00234015" w:rsidRDefault="00065D0F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12.08.2016r.</w:t>
            </w:r>
          </w:p>
        </w:tc>
        <w:tc>
          <w:tcPr>
            <w:tcW w:w="1677" w:type="dxa"/>
          </w:tcPr>
          <w:p w14:paraId="18041DBE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5BA24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F2F928" w14:textId="77777777" w:rsidR="003C1EB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D4D3399" w14:textId="77777777" w:rsidR="003C1EB5" w:rsidRPr="0023401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ul.3 Maja 10</w:t>
            </w:r>
          </w:p>
          <w:p w14:paraId="65C133AB" w14:textId="77777777" w:rsidR="003C1EB5" w:rsidRPr="0023401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57-250 Złoty Stok</w:t>
            </w:r>
          </w:p>
        </w:tc>
        <w:tc>
          <w:tcPr>
            <w:tcW w:w="1701" w:type="dxa"/>
          </w:tcPr>
          <w:p w14:paraId="3FE82513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7E330B4" w14:textId="77777777" w:rsidR="003C1EB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71D04B52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24" w:type="dxa"/>
          </w:tcPr>
          <w:p w14:paraId="5EE67223" w14:textId="77777777"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14:paraId="49B5918A" w14:textId="77777777" w:rsidR="003C1EB5" w:rsidRPr="00234015" w:rsidRDefault="003C1EB5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Uchwała Nr XXI/146/2016 </w:t>
            </w:r>
          </w:p>
          <w:p w14:paraId="559D3964" w14:textId="77777777" w:rsidR="004431DF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Rady Miejskiej w Złotym Stoku z 11 sierpnia 2016 r. w sprawie nadania statutu Centrum Kultury i Promocji </w:t>
            </w:r>
          </w:p>
          <w:p w14:paraId="0BAF9E81" w14:textId="77777777"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</w:tbl>
    <w:p w14:paraId="6B73486D" w14:textId="77777777" w:rsidR="00201F4B" w:rsidRDefault="00201F4B"/>
    <w:p w14:paraId="40AE5FD4" w14:textId="77777777" w:rsidR="00883CC1" w:rsidRDefault="00883C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80A69" wp14:editId="350423E7">
                <wp:simplePos x="0" y="0"/>
                <wp:positionH relativeFrom="column">
                  <wp:posOffset>-214630</wp:posOffset>
                </wp:positionH>
                <wp:positionV relativeFrom="paragraph">
                  <wp:posOffset>140335</wp:posOffset>
                </wp:positionV>
                <wp:extent cx="295275" cy="2095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DC96" id="Prostokąt 2" o:spid="_x0000_s1026" style="position:absolute;margin-left:-16.9pt;margin-top:11.05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" fillcolor="#bfbfbf [2412]" stroked="f" strokeweight="2pt"/>
            </w:pict>
          </mc:Fallback>
        </mc:AlternateContent>
      </w:r>
    </w:p>
    <w:p w14:paraId="7C9F26F2" w14:textId="77777777" w:rsidR="00883CC1" w:rsidRPr="00883CC1" w:rsidRDefault="00883CC1">
      <w:pPr>
        <w:rPr>
          <w:rFonts w:asciiTheme="minorHAnsi" w:hAnsiTheme="minorHAnsi" w:cstheme="minorHAnsi"/>
          <w:sz w:val="20"/>
          <w:szCs w:val="20"/>
        </w:rPr>
      </w:pPr>
      <w:r w:rsidRPr="00883CC1">
        <w:rPr>
          <w:rFonts w:asciiTheme="minorHAnsi" w:hAnsiTheme="minorHAnsi" w:cstheme="minorHAnsi"/>
          <w:sz w:val="20"/>
          <w:szCs w:val="20"/>
        </w:rPr>
        <w:t xml:space="preserve">   rubryki nieaktualne</w:t>
      </w:r>
    </w:p>
    <w:sectPr w:rsidR="00883CC1" w:rsidRPr="00883CC1" w:rsidSect="00883CC1">
      <w:pgSz w:w="16838" w:h="11906" w:orient="landscape"/>
      <w:pgMar w:top="567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E6"/>
    <w:rsid w:val="0004618D"/>
    <w:rsid w:val="00065D0F"/>
    <w:rsid w:val="00093FFE"/>
    <w:rsid w:val="00201F4B"/>
    <w:rsid w:val="00234015"/>
    <w:rsid w:val="002F3624"/>
    <w:rsid w:val="003C1EB5"/>
    <w:rsid w:val="004431DF"/>
    <w:rsid w:val="005D6181"/>
    <w:rsid w:val="005E2524"/>
    <w:rsid w:val="00623AB8"/>
    <w:rsid w:val="006945E6"/>
    <w:rsid w:val="006F6840"/>
    <w:rsid w:val="00787757"/>
    <w:rsid w:val="007C1DAA"/>
    <w:rsid w:val="007D22F7"/>
    <w:rsid w:val="00883CC1"/>
    <w:rsid w:val="00923A27"/>
    <w:rsid w:val="00A4695E"/>
    <w:rsid w:val="00B2288B"/>
    <w:rsid w:val="00B55944"/>
    <w:rsid w:val="00C4244E"/>
    <w:rsid w:val="00F30AC4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B309"/>
  <w15:docId w15:val="{F56E6BC0-DAC3-4C0D-8669-C4D7D1A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23A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">
    <w:name w:val="Light Shading"/>
    <w:basedOn w:val="Standardowy"/>
    <w:uiPriority w:val="60"/>
    <w:rsid w:val="00923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83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2180-321D-4382-9D8F-10BBF8C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Chlon</cp:lastModifiedBy>
  <cp:revision>12</cp:revision>
  <cp:lastPrinted>2019-11-22T08:21:00Z</cp:lastPrinted>
  <dcterms:created xsi:type="dcterms:W3CDTF">2018-05-14T09:02:00Z</dcterms:created>
  <dcterms:modified xsi:type="dcterms:W3CDTF">2020-07-13T10:46:00Z</dcterms:modified>
</cp:coreProperties>
</file>